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16.0" w:type="dxa"/>
        <w:jc w:val="left"/>
        <w:tblLayout w:type="fixed"/>
        <w:tblLook w:val="0000"/>
      </w:tblPr>
      <w:tblGrid>
        <w:gridCol w:w="1416"/>
        <w:gridCol w:w="828"/>
        <w:gridCol w:w="6972"/>
        <w:gridCol w:w="500"/>
        <w:tblGridChange w:id="0">
          <w:tblGrid>
            <w:gridCol w:w="1416"/>
            <w:gridCol w:w="828"/>
            <w:gridCol w:w="6972"/>
            <w:gridCol w:w="50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Alla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00" w:line="240" w:lineRule="auto"/>
              <w:ind w:left="17" w:right="0" w:firstLine="0"/>
              <w:jc w:val="center"/>
              <w:rPr>
                <w:rFonts w:ascii="Arimo" w:cs="Arimo" w:eastAsia="Arimo" w:hAnsi="Arimo"/>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CITTÀ METROPOLITANA DI BOLOGNA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Via Zamboni, 13 – 40126 BOLOGNA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FAX: 0039 051 6598632 - Telefono: 0039 051 6598242</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ufficio.fatture@cittametropolitana.bo.it</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Posta certificata: </w:t>
            </w:r>
            <w:hyperlink r:id="rId8">
              <w:r w:rsidDel="00000000" w:rsidR="00000000" w:rsidRPr="00000000">
                <w:rPr>
                  <w:rFonts w:ascii="Arial" w:cs="Arial" w:eastAsia="Arial" w:hAnsi="Arial"/>
                  <w:b w:val="1"/>
                  <w:i w:val="0"/>
                  <w:smallCaps w:val="0"/>
                  <w:strike w:val="0"/>
                  <w:color w:val="000080"/>
                  <w:sz w:val="19"/>
                  <w:szCs w:val="19"/>
                  <w:u w:val="single"/>
                  <w:shd w:fill="auto" w:val="clear"/>
                  <w:vertAlign w:val="baseline"/>
                  <w:rtl w:val="0"/>
                </w:rPr>
                <w:t xml:space="preserve">cm.bo@cert.cittametropolitana.bo.it</w:t>
              </w:r>
            </w:hyperlink>
            <w:r w:rsidDel="00000000" w:rsidR="00000000" w:rsidRPr="00000000">
              <w:rPr>
                <w:rtl w:val="0"/>
              </w:rPr>
            </w:r>
          </w:p>
        </w:tc>
      </w:tr>
      <w:tr>
        <w:trPr>
          <w:cantSplit w:val="0"/>
          <w:trHeight w:val="903" w:hRule="atLeast"/>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w:t>
            </w:r>
          </w:p>
        </w:tc>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Cognome Nome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8" w:hRule="atLeast"/>
          <w:tblHeader w:val="0"/>
        </w:trPr>
        <w:tc>
          <w:tcPr>
            <w:vMerge w:val="restart"/>
            <w:tcBorders>
              <w:left w:color="000000" w:space="0" w:sz="4" w:val="single"/>
              <w:bottom w:color="000000" w:space="0" w:sz="4" w:val="single"/>
            </w:tcBorders>
            <w:shd w:fill="auto" w:val="cle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Nella qualità di</w:t>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 w:right="14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Beneficiario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di nascita                </w:t>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8" w:hRule="atLeast"/>
          <w:tblHeader w:val="0"/>
        </w:trPr>
        <w:tc>
          <w:tcPr>
            <w:vMerge w:val="continue"/>
            <w:tcBorders>
              <w:left w:color="000000" w:space="0" w:sz="4" w:val="single"/>
              <w:bottom w:color="000000" w:space="0" w:sz="4" w:val="single"/>
            </w:tcBorders>
            <w:shd w:fill="auto" w:val="cle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 w:right="14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Titolare di impresa             </w:t>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8" w:hRule="atLeast"/>
          <w:tblHeader w:val="0"/>
        </w:trPr>
        <w:tc>
          <w:tcPr>
            <w:vMerge w:val="continue"/>
            <w:tcBorders>
              <w:left w:color="000000" w:space="0" w:sz="4" w:val="single"/>
              <w:bottom w:color="000000" w:space="0" w:sz="4" w:val="single"/>
            </w:tcBorders>
            <w:shd w:fill="auto" w:val="cle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 w:right="14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Legale rappresentante         </w:t>
            </w:r>
          </w:p>
        </w:tc>
        <w:tc>
          <w:tcPr>
            <w:tcBorders>
              <w:bottom w:color="000000" w:space="0" w:sz="4" w:val="single"/>
              <w:right w:color="000000" w:space="0" w:sz="4" w:val="single"/>
            </w:tcBorders>
            <w:shd w:fill="auto"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Via</w:t>
            </w:r>
          </w:p>
        </w:tc>
        <w:tc>
          <w:tcPr>
            <w:gridSpan w:val="2"/>
            <w:tcBorders>
              <w:bottom w:color="000000" w:space="0" w:sz="4" w:val="single"/>
              <w:right w:color="000000" w:space="0" w:sz="4" w:val="single"/>
            </w:tcBorders>
            <w:shd w:fill="auto" w:val="cle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Comune</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w:t>
            </w:r>
          </w:p>
        </w:tc>
        <w:tc>
          <w:tcPr>
            <w:gridSpan w:val="2"/>
            <w:tcBorders>
              <w:bottom w:color="000000" w:space="0" w:sz="4" w:val="single"/>
              <w:right w:color="000000" w:space="0" w:sz="4" w:val="single"/>
            </w:tcBorders>
            <w:shd w:fill="auto" w:val="cle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Fax</w:t>
            </w:r>
          </w:p>
        </w:tc>
        <w:tc>
          <w:tcPr>
            <w:gridSpan w:val="2"/>
            <w:tcBorders>
              <w:bottom w:color="000000" w:space="0" w:sz="4" w:val="single"/>
              <w:right w:color="000000" w:space="0" w:sz="4" w:val="single"/>
            </w:tcBorders>
            <w:shd w:fill="auto" w:val="cle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Tel./Cell.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right w:color="000000" w:space="0" w:sz="4" w:val="single"/>
            </w:tcBorders>
            <w:shd w:fill="auto" w:val="cle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Codice fiscale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right w:color="000000" w:space="0" w:sz="4" w:val="single"/>
            </w:tcBorders>
            <w:shd w:fill="auto" w:val="cle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Partita IVA</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4" w:val="single"/>
              <w:right w:color="000000" w:space="0" w:sz="4" w:val="single"/>
            </w:tcBorders>
            <w:shd w:fill="auto" w:val="cle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 che i pagamenti per le prestazioni eseguite dovranno essere effettuati secondo le seguenti modalità:</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Accreditamento in c/c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dedicato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ai sensi dell'art. 3 comma 7, di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cui alla Legge 136/2010 “Piano straordinario contro le mafie, nonché delega al Governo in materia di normativa antimafia” e successive modificazioni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intestato</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a__________________________________________________________</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671.000000000005" w:type="dxa"/>
        <w:jc w:val="left"/>
        <w:tblLayout w:type="fixed"/>
        <w:tblLook w:val="0000"/>
      </w:tblPr>
      <w:tblGrid>
        <w:gridCol w:w="590"/>
        <w:gridCol w:w="593"/>
        <w:gridCol w:w="480"/>
        <w:gridCol w:w="480"/>
        <w:gridCol w:w="690"/>
        <w:gridCol w:w="236"/>
        <w:gridCol w:w="236"/>
        <w:gridCol w:w="236"/>
        <w:gridCol w:w="236"/>
        <w:gridCol w:w="236"/>
        <w:gridCol w:w="220"/>
        <w:gridCol w:w="220"/>
        <w:gridCol w:w="219"/>
        <w:gridCol w:w="219"/>
        <w:gridCol w:w="220"/>
        <w:gridCol w:w="377"/>
        <w:gridCol w:w="377"/>
        <w:gridCol w:w="377"/>
        <w:gridCol w:w="377"/>
        <w:gridCol w:w="377"/>
        <w:gridCol w:w="377"/>
        <w:gridCol w:w="377"/>
        <w:gridCol w:w="376"/>
        <w:gridCol w:w="376"/>
        <w:gridCol w:w="377"/>
        <w:gridCol w:w="377"/>
        <w:gridCol w:w="415"/>
        <w:tblGridChange w:id="0">
          <w:tblGrid>
            <w:gridCol w:w="590"/>
            <w:gridCol w:w="593"/>
            <w:gridCol w:w="480"/>
            <w:gridCol w:w="480"/>
            <w:gridCol w:w="690"/>
            <w:gridCol w:w="236"/>
            <w:gridCol w:w="236"/>
            <w:gridCol w:w="236"/>
            <w:gridCol w:w="236"/>
            <w:gridCol w:w="236"/>
            <w:gridCol w:w="220"/>
            <w:gridCol w:w="220"/>
            <w:gridCol w:w="219"/>
            <w:gridCol w:w="219"/>
            <w:gridCol w:w="220"/>
            <w:gridCol w:w="377"/>
            <w:gridCol w:w="377"/>
            <w:gridCol w:w="377"/>
            <w:gridCol w:w="377"/>
            <w:gridCol w:w="377"/>
            <w:gridCol w:w="377"/>
            <w:gridCol w:w="377"/>
            <w:gridCol w:w="376"/>
            <w:gridCol w:w="376"/>
            <w:gridCol w:w="377"/>
            <w:gridCol w:w="377"/>
            <w:gridCol w:w="415"/>
          </w:tblGrid>
        </w:tblGridChange>
      </w:tblGrid>
      <w:tr>
        <w:trPr>
          <w:cantSplit w:val="0"/>
          <w:tblHeader w:val="0"/>
        </w:trPr>
        <w:tc>
          <w:tcPr>
            <w:gridSpan w:val="15"/>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Banca</w:t>
            </w:r>
          </w:p>
        </w:tc>
        <w:tc>
          <w:tcPr>
            <w:gridSpan w:val="1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Filiale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27"/>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IBAN</w:t>
            </w: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Codice Nazionale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lettere</w:t>
            </w:r>
          </w:p>
        </w:tc>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Check Digit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cifre</w:t>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CIN</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lettera</w:t>
            </w:r>
          </w:p>
        </w:tc>
        <w:tc>
          <w:tcPr>
            <w:gridSpan w:val="5"/>
            <w:tcBorders>
              <w:left w:color="000000" w:space="0" w:sz="4" w:val="single"/>
              <w:bottom w:color="000000" w:space="0" w:sz="4" w:val="single"/>
            </w:tcBorders>
            <w:shd w:fill="auto" w:val="cle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A.B.I.</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cifre</w:t>
            </w:r>
          </w:p>
        </w:tc>
        <w:tc>
          <w:tcPr>
            <w:gridSpan w:val="5"/>
            <w:tcBorders>
              <w:left w:color="000000" w:space="0" w:sz="4" w:val="single"/>
              <w:bottom w:color="000000" w:space="0" w:sz="4" w:val="single"/>
            </w:tcBorders>
            <w:shd w:fill="auto" w:val="cle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C.A.B.</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 cifre</w:t>
            </w:r>
          </w:p>
        </w:tc>
        <w:tc>
          <w:tcPr>
            <w:gridSpan w:val="12"/>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 Conto 12 caratteri (numeri e lettere)</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Comunica altresì che le persone delegate ad operare su tale conto sono:</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311.0" w:type="dxa"/>
        <w:jc w:val="left"/>
        <w:tblLayout w:type="fixed"/>
        <w:tblLook w:val="0000"/>
      </w:tblPr>
      <w:tblGrid>
        <w:gridCol w:w="4454"/>
        <w:gridCol w:w="4857"/>
        <w:tblGridChange w:id="0">
          <w:tblGrid>
            <w:gridCol w:w="4454"/>
            <w:gridCol w:w="4857"/>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10" w:hanging="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 e cognome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10" w:hanging="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nato/a a</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residente a</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Via</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C.F.</w:t>
            </w:r>
            <w:r w:rsidDel="00000000" w:rsidR="00000000" w:rsidRPr="00000000">
              <w:rPr>
                <w:rtl w:val="0"/>
              </w:rPr>
            </w:r>
          </w:p>
        </w:tc>
      </w:tr>
    </w:tbl>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11.0" w:type="dxa"/>
        <w:jc w:val="left"/>
        <w:tblLayout w:type="fixed"/>
        <w:tblLook w:val="0000"/>
      </w:tblPr>
      <w:tblGrid>
        <w:gridCol w:w="4439"/>
        <w:gridCol w:w="14"/>
        <w:gridCol w:w="4858"/>
        <w:tblGridChange w:id="0">
          <w:tblGrid>
            <w:gridCol w:w="4439"/>
            <w:gridCol w:w="14"/>
            <w:gridCol w:w="4858"/>
          </w:tblGrid>
        </w:tblGridChange>
      </w:tblGrid>
      <w:tr>
        <w:trPr>
          <w:cantSplit w:val="0"/>
          <w:tblHeader w:val="0"/>
        </w:trPr>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10" w:hanging="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Dati anagrafici di altre persone delegate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 w:right="-10" w:hanging="4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Borders>
              <w:left w:color="000000" w:space="0" w:sz="4" w:val="single"/>
              <w:bottom w:color="000000" w:space="0" w:sz="4" w:val="single"/>
            </w:tcBorders>
            <w:shd w:fill="auto" w:val="cle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Codice fiscale di altre persone delegate</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Dati anagrafici di altre persone delegate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Codice fiscale di altre persone delegate</w:t>
            </w:r>
          </w:p>
        </w:tc>
        <w:tc>
          <w:tcPr>
            <w:gridSpan w:val="2"/>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3"/>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Consapevole delle sanzioni richiamate dall'art. 76 del D.P.R. 28/12/2000 n. 445, in caso di dichiarazioni mendaci e di formazione o uso di atti falsi,</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Addì _____________________________________</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 xml:space="preserve">TIMBRO E FIRMA </w:t>
        <w:tab/>
        <w:tab/>
        <w:tab/>
        <w:tab/>
        <w:tab/>
        <w:tab/>
        <w:tab/>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tab/>
        <w:tab/>
        <w:tab/>
        <w:t xml:space="preserve">_________________________________________</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Informativa sulla Tutela delle persone fisiche e giuridiche rispetto al trattamento dei dati personali</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5"/>
        <w:tblW w:w="9664.0" w:type="dxa"/>
        <w:jc w:val="left"/>
        <w:tblLayout w:type="fixed"/>
        <w:tblLook w:val="0000"/>
      </w:tblPr>
      <w:tblGrid>
        <w:gridCol w:w="9664"/>
        <w:tblGridChange w:id="0">
          <w:tblGrid>
            <w:gridCol w:w="966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L’Amministrazione informa, ai sensi dell’art. 13 del D. Lgs. 30.06.2003, n. 196 che </w:t>
            </w:r>
          </w:p>
          <w:p w:rsidR="00000000" w:rsidDel="00000000" w:rsidP="00000000" w:rsidRDefault="00000000" w:rsidRPr="00000000" w14:paraId="000000F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personali forniti con il presente modulo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saranno utilizzati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dal Settore Programmazione e Gestione Risorse della Città metropolitana di Bologna  in relazione allo sviluppo del procedimento amministrativo per cui essi sono specificati, nonché per gli adempimenti amministrativi ad esso conseguenti; il trattamento dei dati avviene mediante strumenti manuali, informatici e telematici per il tempo necessario al conseguimento delle finalità sopra evidenziate e, comunque, in modo da garantire la sicurezza e la riservatezza dei dati stessi. Adempiute tali finalità, i dati verranno cancellati oppure potranno essere trasformati in forma anonima. Le attività comportanti il trattamento dei dati conferiti sono svolte per conseguire finalità istituzionali proprie della Città metropolitana di Bologna in materia di gestione finanziaria, economica e fiscale del rapporto con i fornitori. I dati personali conferiti sono indispensabili per il raggiungimento delle suddette finalità e sono trattati per adempiere agli obblighi ed ai compiti previsti dalla normativa. </w:t>
            </w:r>
          </w:p>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dati conferiti, saranno conosciuti esclusivamente dagli operatori della Città metropolitana di Bologna, individuati quali responsabili e incaricati del trattamento, siano essi dipendenti interni o collaboratori esterni,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nessun dato informativo viene comunicato o diffuso ad altro soggetto pubblico o privato,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salvo sua richiesta o autorizzazione, 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fatti salvi i casi espressamente previsti dalla legge e dal Regolamento di attuazione in materia di protezione dei dati personali della Provincia di Bologna,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ultra vigente ai sensi dell’art.42 c.3 dello Statuto della Città metropolitana di Bologna.</w:t>
            </w:r>
          </w:p>
          <w:p w:rsidR="00000000" w:rsidDel="00000000" w:rsidP="00000000" w:rsidRDefault="00000000" w:rsidRPr="00000000" w14:paraId="000000F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Il conferimento dei dati da parte dell'interessato ha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natura obbligatoria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quando riguarda informazioni essenziali per il procedimento stesso ed il mancato conferimento, comporterà la sospensione del procedimento stesso.</w:t>
            </w:r>
            <w:r w:rsidDel="00000000" w:rsidR="00000000" w:rsidRPr="00000000">
              <w:rPr>
                <w:rtl w:val="0"/>
              </w:rPr>
            </w:r>
          </w:p>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Titolare del trattamento dei dati</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è la Città metropolitana di Bologna nella persona del Sindaco metropolitano, con sede in via Zamboni, 13 - Bologna. Il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responsabile del trattamento dei </w:t>
            </w:r>
            <w:r w:rsidDel="00000000" w:rsidR="00000000" w:rsidRPr="00000000">
              <w:rPr>
                <w:rFonts w:ascii="Arial" w:cs="Arial" w:eastAsia="Arial" w:hAnsi="Arial"/>
                <w:b w:val="1"/>
                <w:sz w:val="18"/>
                <w:szCs w:val="18"/>
                <w:rtl w:val="0"/>
              </w:rPr>
              <w:t xml:space="preserve">dati</w:t>
            </w:r>
            <w:r w:rsidDel="00000000" w:rsidR="00000000" w:rsidRPr="00000000">
              <w:rPr>
                <w:rFonts w:ascii="Arial" w:cs="Arial" w:eastAsia="Arial" w:hAnsi="Arial"/>
                <w:sz w:val="18"/>
                <w:szCs w:val="18"/>
                <w:rtl w:val="0"/>
              </w:rPr>
              <w:t xml:space="preserve"> è</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 Dirigente del Settore   Programmazione e Gestione Risorse Dott.ssa Nadia Gualtieri, il cui ufficio è nella sede della Città metropolitana di Bologna in Via Zamboni n. 13 a Bologna. L’elenco aggiornato dei responsabili del trattamento dei dati nella Città metropolitana di Bologna è disponibile sul sito internet della Città metropolitana di Bologna (home page) alla voce “privacy policy”.</w:t>
            </w:r>
          </w:p>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l’esercizio dei diritti che la normativa conferisce, l’interessato può rivolgersi alla Dirigente del Settore Programmazione e Gestione Risorse Dott..ssa Nadia Gualtieri tel. 051/6598610-9283 individuata come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Referente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ai sensi dell’art. 9 del Regolamento Provinciale di attuazione in materia di protezione dei dati personali, sensibili e giudiziari.</w:t>
            </w: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L'interessato può esercitare i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diritti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previsti dall'art. 7 del D. Lgs n. 196/03, e in particolare può: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ricevere informazioni sui dati identificativi relativi al titolare e al responsabile del trattamento ed al rappresentante designato ai sensi dell'art. 5 comma II del D. Lgs. n. 196/03, , nonché sulle finalità e modalità del trattamento;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ottenere, senza ritardo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conferma dell’esistenza o meno di dati personali che lo riguardano, anche se non ancora registrati, e la comunicazione in forma intellegibile dei medesimi dati e della loro origine, nonchè della logica e delle finalità su cui si basa il trattamento (la richiesta può essere rinnovata, salva l'esistenza di giustificati motivi, con intervallo non minore di 90 giorni),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 cancellazione, trasformazione in forma anonima o il blocco dei dati trattati in violazione della legge, compresi quelli di cui non è necessaria la conservazione in relazione agli scopi per i quali i dati sono stati raccolti o successivamente trattati,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l’aggiornamento, la rettificazione ovvero, qualora vi abbia interesse, l’integrazione dei dati, l’attestazione che le operazioni di cui ai numeri 2) e 3) sono state portate a conoscenza, anche per quanto riguarda il loro contenuto, di coloro ai quali i dati sono stati comunicati o diffusi, tranne che tale adempimento si riveli impossibile o comporti un impiego di mezzi </w:t>
            </w:r>
            <w:r w:rsidDel="00000000" w:rsidR="00000000" w:rsidRPr="00000000">
              <w:rPr>
                <w:rFonts w:ascii="Arial" w:cs="Arial" w:eastAsia="Arial" w:hAnsi="Arial"/>
                <w:sz w:val="18"/>
                <w:szCs w:val="18"/>
                <w:rtl w:val="0"/>
              </w:rPr>
              <w:t xml:space="preserve">manifestamente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sproporzionato rispetto al diritto tutelato</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di opporsi in tutto o in parte, per motivi legittimi, al trattamento dei dati personali che lo riguardano anche se pertinenti allo scopo della raccolta.</w:t>
            </w:r>
            <w:r w:rsidDel="00000000" w:rsidR="00000000" w:rsidRPr="00000000">
              <w:rPr>
                <w:rtl w:val="0"/>
              </w:rPr>
            </w:r>
          </w:p>
        </w:tc>
      </w:tr>
    </w:tbl>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6838" w:w="11906" w:orient="portrait"/>
      <w:pgMar w:bottom="1135" w:top="2890" w:left="1134" w:right="1134" w:header="56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Sede legale per le imprese, domicilio fiscale per i beneficiari</w:t>
      </w:r>
    </w:p>
  </w:footnote>
  <w:footnote w:id="1">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NB: L'intestatario del conto deve essere il beneficiario del pagamento</w:t>
      </w:r>
      <w:r w:rsidDel="00000000" w:rsidR="00000000" w:rsidRPr="00000000">
        <w:rPr>
          <w:rtl w:val="0"/>
        </w:rPr>
      </w:r>
    </w:p>
  </w:footnote>
  <w:footnote w:id="2">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 w:right="0" w:hanging="28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Fotocopia di documento di identità e codice fiscale del dichiarante e di tutti i soggetti delegati ad operare sul conto</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634.0" w:type="dxa"/>
      <w:jc w:val="left"/>
      <w:tblLayout w:type="fixed"/>
      <w:tblLook w:val="0000"/>
    </w:tblPr>
    <w:tblGrid>
      <w:gridCol w:w="3202"/>
      <w:gridCol w:w="3203"/>
      <w:gridCol w:w="3229"/>
      <w:tblGridChange w:id="0">
        <w:tblGrid>
          <w:gridCol w:w="3202"/>
          <w:gridCol w:w="3203"/>
          <w:gridCol w:w="3229"/>
        </w:tblGrid>
      </w:tblGridChange>
    </w:tblGrid>
    <w:tr>
      <w:trPr>
        <w:cantSplit w:val="0"/>
        <w:trHeight w:val="600" w:hRule="atLeast"/>
        <w:tblHeader w:val="0"/>
      </w:trPr>
      <w:tc>
        <w:tcPr>
          <w:tcBorders>
            <w:top w:color="000000" w:space="0" w:sz="4" w:val="single"/>
            <w:left w:color="000000" w:space="0" w:sz="4" w:val="single"/>
          </w:tcBorders>
          <w:shd w:fill="auto" w:val="clear"/>
          <w:vAlign w:val="top"/>
        </w:tcPr>
        <w:p w:rsidR="00000000" w:rsidDel="00000000" w:rsidP="00000000" w:rsidRDefault="00000000" w:rsidRPr="00000000" w14:paraId="00000101">
          <w:pPr>
            <w:spacing w:before="100" w:lineRule="auto"/>
            <w:ind w:left="17"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sz w:val="21"/>
              <w:szCs w:val="21"/>
            </w:rPr>
            <w:drawing>
              <wp:inline distB="114300" distT="114300" distL="114300" distR="114300">
                <wp:extent cx="1191525" cy="56229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1525" cy="562293"/>
                        </a:xfrm>
                        <a:prstGeom prst="rect"/>
                        <a:ln/>
                      </pic:spPr>
                    </pic:pic>
                  </a:graphicData>
                </a:graphic>
              </wp:inline>
            </w:drawing>
          </w:r>
          <w:r w:rsidDel="00000000" w:rsidR="00000000" w:rsidRPr="00000000">
            <w:rPr>
              <w:rtl w:val="0"/>
            </w:rPr>
          </w:r>
        </w:p>
      </w:tc>
      <w:tc>
        <w:tcPr>
          <w:tcBorders>
            <w:top w:color="000000" w:space="0" w:sz="4" w:val="single"/>
            <w:left w:color="000000" w:space="0" w:sz="4" w:val="single"/>
          </w:tcBorders>
          <w:shd w:fill="auto" w:val="cle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Codice Beneficiario N.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right w:color="000000" w:space="0" w:sz="4" w:val="single"/>
          </w:tcBorders>
          <w:shd w:fill="auto" w:val="cle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Modello B FORNITORI</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Pagina </w:t>
          </w:r>
          <w:r w:rsidDel="00000000" w:rsidR="00000000" w:rsidRPr="00000000">
            <w:rPr>
              <w:rFonts w:ascii="Arial" w:cs="Arial" w:eastAsia="Arial" w:hAnsi="Arial"/>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di </w:t>
          </w:r>
          <w:r w:rsidDel="00000000" w:rsidR="00000000" w:rsidRPr="00000000">
            <w:rPr>
              <w:rFonts w:ascii="Arial" w:cs="Arial" w:eastAsia="Arial" w:hAnsi="Arial"/>
              <w:b w:val="0"/>
              <w:i w:val="0"/>
              <w:smallCaps w:val="0"/>
              <w:strike w:val="0"/>
              <w:color w:val="000000"/>
              <w:sz w:val="21"/>
              <w:szCs w:val="21"/>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r>
      <w:trPr>
        <w:cantSplit w:val="0"/>
        <w:trHeight w:val="234" w:hRule="atLeast"/>
        <w:tblHeader w:val="0"/>
      </w:trPr>
      <w:tc>
        <w:tcPr>
          <w:gridSpan w:val="2"/>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 5 del 28/02/2018</w:t>
          </w:r>
          <w:r w:rsidDel="00000000" w:rsidR="00000000" w:rsidRPr="00000000">
            <w:rPr>
              <w:rtl w:val="0"/>
            </w:rPr>
          </w:r>
        </w:p>
      </w:tc>
    </w:tr>
  </w:tbl>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18"/>
        <w:szCs w:val="1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18"/>
        <w:szCs w:val="1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edefinito">
    <w:name w:val="Predefinito"/>
    <w:next w:val="Predefinito"/>
    <w:autoRedefine w:val="0"/>
    <w:hidden w:val="0"/>
    <w:qFormat w:val="0"/>
    <w:pPr>
      <w:widowControl w:val="0"/>
      <w:suppressAutoHyphens w:val="0"/>
      <w:kinsoku w:val="1"/>
      <w:overflowPunct w:val="1"/>
      <w:autoSpaceDE w:val="1"/>
      <w:bidi w:val="0"/>
      <w:spacing w:line="1" w:lineRule="atLeast"/>
      <w:ind w:leftChars="-1" w:rightChars="0" w:firstLineChars="-1"/>
      <w:jc w:val="left"/>
      <w:textDirection w:val="btLr"/>
      <w:textAlignment w:val="top"/>
      <w:outlineLvl w:val="0"/>
    </w:pPr>
    <w:rPr>
      <w:rFonts w:ascii="Arial" w:cs="Mangal" w:eastAsia="Arial Unicode MS" w:hAnsi="Arial"/>
      <w:w w:val="100"/>
      <w:kern w:val="1"/>
      <w:position w:val="-1"/>
      <w:sz w:val="24"/>
      <w:szCs w:val="24"/>
      <w:effect w:val="none"/>
      <w:vertAlign w:val="baseline"/>
      <w:cs w:val="0"/>
      <w:em w:val="none"/>
      <w:lang w:bidi="hi-IN" w:eastAsia="zh-CN" w:val="it-IT"/>
    </w:rPr>
  </w:style>
  <w:style w:type="character" w:styleId="WW8Num1z0">
    <w:name w:val="WW8Num1z0"/>
    <w:next w:val="WW8Num1z0"/>
    <w:autoRedefine w:val="0"/>
    <w:hidden w:val="0"/>
    <w:qFormat w:val="0"/>
    <w:rPr>
      <w:rFonts w:ascii="Symbol" w:cs="OpenSymbol" w:hAnsi="Symbol"/>
      <w:w w:val="100"/>
      <w:position w:val="-1"/>
      <w:sz w:val="18"/>
      <w:szCs w:val="18"/>
      <w:effect w:val="none"/>
      <w:vertAlign w:val="baseline"/>
      <w:cs w:val="0"/>
      <w:em w:val="none"/>
      <w:lang/>
    </w:rPr>
  </w:style>
  <w:style w:type="character" w:styleId="WW8Num1z1">
    <w:name w:val="WW8Num1z1"/>
    <w:next w:val="WW8Num1z1"/>
    <w:autoRedefine w:val="0"/>
    <w:hidden w:val="0"/>
    <w:qFormat w:val="0"/>
    <w:rPr>
      <w:rFonts w:ascii="OpenSymbol" w:cs="OpenSymbol" w:hAnsi="OpenSymbol"/>
      <w:w w:val="100"/>
      <w:position w:val="-1"/>
      <w:effect w:val="none"/>
      <w:vertAlign w:val="baseline"/>
      <w:cs w:val="0"/>
      <w:em w:val="none"/>
      <w:lang/>
    </w:rPr>
  </w:style>
  <w:style w:type="character" w:styleId="WW8Num2z0">
    <w:name w:val="WW8Num2z0"/>
    <w:next w:val="WW8Num2z0"/>
    <w:autoRedefine w:val="0"/>
    <w:hidden w:val="0"/>
    <w:qFormat w:val="0"/>
    <w:rPr>
      <w:rFonts w:ascii="Symbol" w:cs="OpenSymbol" w:hAnsi="Symbol"/>
      <w:w w:val="100"/>
      <w:position w:val="-1"/>
      <w:effect w:val="none"/>
      <w:vertAlign w:val="baseline"/>
      <w:cs w:val="0"/>
      <w:em w:val="none"/>
      <w:lang/>
    </w:rPr>
  </w:style>
  <w:style w:type="character" w:styleId="WW8Num2z1">
    <w:name w:val="WW8Num2z1"/>
    <w:next w:val="WW8Num2z1"/>
    <w:autoRedefine w:val="0"/>
    <w:hidden w:val="0"/>
    <w:qFormat w:val="0"/>
    <w:rPr>
      <w:rFonts w:ascii="OpenSymbol" w:cs="OpenSymbol" w:hAnsi="OpenSymbol"/>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Caratterepredefinitoparagrafo">
    <w:name w:val="Carattere predefinito paragrafo"/>
    <w:next w:val="Caratterepredefinitoparagrafo"/>
    <w:autoRedefine w:val="0"/>
    <w:hidden w:val="0"/>
    <w:qFormat w:val="0"/>
    <w:rPr>
      <w:w w:val="100"/>
      <w:position w:val="-1"/>
      <w:effect w:val="none"/>
      <w:vertAlign w:val="baseline"/>
      <w:cs w:val="0"/>
      <w:em w:val="none"/>
      <w:lang/>
    </w:rPr>
  </w:style>
  <w:style w:type="character" w:styleId="WW-Caratterepredefinitoparagrafo">
    <w:name w:val="WW-Carattere predefinito paragrafo"/>
    <w:next w:val="WW-Caratterepredefinitoparagrafo"/>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CollegamentoInternet">
    <w:name w:val="Collegamento Internet"/>
    <w:next w:val="CollegamentoInternet"/>
    <w:autoRedefine w:val="0"/>
    <w:hidden w:val="0"/>
    <w:qFormat w:val="0"/>
    <w:rPr>
      <w:color w:val="000080"/>
      <w:w w:val="100"/>
      <w:position w:val="-1"/>
      <w:u w:val="single"/>
      <w:effect w:val="none"/>
      <w:vertAlign w:val="baseline"/>
      <w:cs w:val="0"/>
      <w:em w:val="none"/>
      <w:lang w:bidi="und" w:eastAsia="und" w:val="und"/>
    </w:rPr>
  </w:style>
  <w:style w:type="character" w:styleId="Caratterenotadichiusura">
    <w:name w:val="Carattere nota di chiusura"/>
    <w:next w:val="Caratterenotadichiusura"/>
    <w:autoRedefine w:val="0"/>
    <w:hidden w:val="0"/>
    <w:qFormat w:val="0"/>
    <w:rPr>
      <w:w w:val="100"/>
      <w:position w:val="-1"/>
      <w:effect w:val="none"/>
      <w:vertAlign w:val="superscript"/>
      <w:cs w:val="0"/>
      <w:em w:val="none"/>
      <w:lang/>
    </w:rPr>
  </w:style>
  <w:style w:type="character" w:styleId="WW-Caratterenotadichiusura">
    <w:name w:val="WW-Carattere nota di chiusura"/>
    <w:next w:val="WW-Caratterenotadichiusura"/>
    <w:autoRedefine w:val="0"/>
    <w:hidden w:val="0"/>
    <w:qFormat w:val="0"/>
    <w:rPr>
      <w:w w:val="100"/>
      <w:position w:val="-1"/>
      <w:effect w:val="none"/>
      <w:vertAlign w:val="baseline"/>
      <w:cs w:val="0"/>
      <w:em w:val="none"/>
      <w:lang/>
    </w:rPr>
  </w:style>
  <w:style w:type="character" w:styleId="Rimandonotadichiusura">
    <w:name w:val="Rimando nota di chiusura"/>
    <w:next w:val="Rimandonotadichiusura"/>
    <w:autoRedefine w:val="0"/>
    <w:hidden w:val="0"/>
    <w:qFormat w:val="0"/>
    <w:rPr>
      <w:w w:val="100"/>
      <w:position w:val="-1"/>
      <w:effect w:val="none"/>
      <w:vertAlign w:val="superscript"/>
      <w:cs w:val="0"/>
      <w:em w:val="none"/>
      <w:lang/>
    </w:rPr>
  </w:style>
  <w:style w:type="character" w:styleId="WW-Rimandonotaapièdipagina">
    <w:name w:val="WW-Rimando nota a piè di pagina"/>
    <w:next w:val="WW-Rimandonotaapièdipagina"/>
    <w:autoRedefine w:val="0"/>
    <w:hidden w:val="0"/>
    <w:qFormat w:val="0"/>
    <w:rPr>
      <w:w w:val="100"/>
      <w:position w:val="-1"/>
      <w:effect w:val="none"/>
      <w:vertAlign w:val="superscript"/>
      <w:cs w:val="0"/>
      <w:em w:val="none"/>
      <w:lang/>
    </w:rPr>
  </w:style>
  <w:style w:type="character" w:styleId="WW-Rimandonotadichiusura">
    <w:name w:val="WW-Rimando nota di chiusura"/>
    <w:next w:val="WW-Rimandonotadichiusura"/>
    <w:autoRedefine w:val="0"/>
    <w:hidden w:val="0"/>
    <w:qFormat w:val="0"/>
    <w:rPr>
      <w:w w:val="100"/>
      <w:position w:val="-1"/>
      <w:effect w:val="none"/>
      <w:vertAlign w:val="superscript"/>
      <w:cs w:val="0"/>
      <w:em w:val="none"/>
      <w:lang/>
    </w:rPr>
  </w:style>
  <w:style w:type="character" w:styleId="CollegamentoInternetvisitato">
    <w:name w:val="Collegamento Internet visitato"/>
    <w:basedOn w:val="Caratterepredefinitoparagrafo"/>
    <w:next w:val="CollegamentoInternetvisitato"/>
    <w:autoRedefine w:val="0"/>
    <w:hidden w:val="0"/>
    <w:qFormat w:val="0"/>
    <w:rPr>
      <w:color w:val="800080"/>
      <w:w w:val="100"/>
      <w:position w:val="-1"/>
      <w:u w:val="single"/>
      <w:effect w:val="none"/>
      <w:vertAlign w:val="baseline"/>
      <w:cs w:val="0"/>
      <w:em w:val="none"/>
      <w:lang/>
    </w:rPr>
  </w:style>
  <w:style w:type="character" w:styleId="Richiamodinota">
    <w:name w:val="Richiamo di nota"/>
    <w:next w:val="Richiamodinota"/>
    <w:autoRedefine w:val="0"/>
    <w:hidden w:val="0"/>
    <w:qFormat w:val="0"/>
    <w:rPr>
      <w:w w:val="100"/>
      <w:position w:val="-1"/>
      <w:effect w:val="none"/>
      <w:vertAlign w:val="superscript"/>
      <w:cs w:val="0"/>
      <w:em w:val="none"/>
      <w:lang/>
    </w:rPr>
  </w:style>
  <w:style w:type="character" w:styleId="Richiamodinotadichiusura">
    <w:name w:val="Richiamo di nota di chiusura"/>
    <w:next w:val="Richiamodinotadichiusura"/>
    <w:autoRedefine w:val="0"/>
    <w:hidden w:val="0"/>
    <w:qFormat w:val="0"/>
    <w:rPr>
      <w:w w:val="100"/>
      <w:position w:val="-1"/>
      <w:effect w:val="none"/>
      <w:vertAlign w:val="superscript"/>
      <w:cs w:val="0"/>
      <w:em w:val="none"/>
      <w:lang/>
    </w:rPr>
  </w:style>
  <w:style w:type="paragraph" w:styleId="Intestazione">
    <w:name w:val="Intestazione"/>
    <w:basedOn w:val="Predefinito"/>
    <w:next w:val="Corpotesto"/>
    <w:autoRedefine w:val="0"/>
    <w:hidden w:val="0"/>
    <w:qFormat w:val="0"/>
    <w:pPr>
      <w:keepNext w:val="1"/>
      <w:widowControl w:val="0"/>
      <w:suppressAutoHyphens w:val="0"/>
      <w:kinsoku w:val="1"/>
      <w:overflowPunct w:val="1"/>
      <w:autoSpaceDE w:val="1"/>
      <w:bidi w:val="0"/>
      <w:spacing w:after="120" w:before="240" w:line="1" w:lineRule="atLeast"/>
      <w:ind w:leftChars="-1" w:rightChars="0" w:firstLineChars="-1"/>
      <w:jc w:val="left"/>
      <w:textDirection w:val="btLr"/>
      <w:textAlignment w:val="top"/>
      <w:outlineLvl w:val="0"/>
    </w:pPr>
    <w:rPr>
      <w:rFonts w:ascii="Arial" w:cs="Mangal" w:eastAsia="Arial Unicode MS" w:hAnsi="Arial"/>
      <w:w w:val="100"/>
      <w:kern w:val="1"/>
      <w:position w:val="-1"/>
      <w:sz w:val="28"/>
      <w:szCs w:val="28"/>
      <w:effect w:val="none"/>
      <w:vertAlign w:val="baseline"/>
      <w:cs w:val="0"/>
      <w:em w:val="none"/>
      <w:lang w:bidi="hi-IN" w:eastAsia="zh-CN" w:val="it-IT"/>
    </w:rPr>
  </w:style>
  <w:style w:type="paragraph" w:styleId="Corpotesto">
    <w:name w:val="Corpo testo"/>
    <w:basedOn w:val="Predefinito"/>
    <w:next w:val="Corpotesto"/>
    <w:autoRedefine w:val="0"/>
    <w:hidden w:val="0"/>
    <w:qFormat w:val="0"/>
    <w:pPr>
      <w:widowControl w:val="0"/>
      <w:suppressAutoHyphens w:val="0"/>
      <w:kinsoku w:val="1"/>
      <w:overflowPunct w:val="1"/>
      <w:autoSpaceDE w:val="1"/>
      <w:bidi w:val="0"/>
      <w:spacing w:after="120" w:before="0" w:line="1" w:lineRule="atLeast"/>
      <w:ind w:leftChars="-1" w:rightChars="0" w:firstLineChars="-1"/>
      <w:jc w:val="left"/>
      <w:textDirection w:val="btLr"/>
      <w:textAlignment w:val="top"/>
      <w:outlineLvl w:val="0"/>
    </w:pPr>
    <w:rPr>
      <w:rFonts w:ascii="Arial" w:cs="Mangal" w:eastAsia="Arial Unicode MS" w:hAnsi="Arial"/>
      <w:w w:val="100"/>
      <w:kern w:val="1"/>
      <w:position w:val="-1"/>
      <w:sz w:val="24"/>
      <w:szCs w:val="24"/>
      <w:effect w:val="none"/>
      <w:vertAlign w:val="baseline"/>
      <w:cs w:val="0"/>
      <w:em w:val="none"/>
      <w:lang w:bidi="hi-IN" w:eastAsia="zh-CN" w:val="it-IT"/>
    </w:rPr>
  </w:style>
  <w:style w:type="paragraph" w:styleId="Elenco">
    <w:name w:val="Elenco"/>
    <w:basedOn w:val="Corpotesto"/>
    <w:next w:val="Elenco"/>
    <w:autoRedefine w:val="0"/>
    <w:hidden w:val="0"/>
    <w:qFormat w:val="0"/>
    <w:pPr>
      <w:widowControl w:val="0"/>
      <w:suppressAutoHyphens w:val="0"/>
      <w:kinsoku w:val="1"/>
      <w:overflowPunct w:val="1"/>
      <w:autoSpaceDE w:val="1"/>
      <w:bidi w:val="0"/>
      <w:spacing w:after="120" w:before="0" w:line="1" w:lineRule="atLeast"/>
      <w:ind w:leftChars="-1" w:rightChars="0" w:firstLineChars="-1"/>
      <w:jc w:val="left"/>
      <w:textDirection w:val="btLr"/>
      <w:textAlignment w:val="top"/>
      <w:outlineLvl w:val="0"/>
    </w:pPr>
    <w:rPr>
      <w:rFonts w:ascii="Arial" w:cs="Mangal" w:eastAsia="Arial Unicode MS" w:hAnsi="Arial"/>
      <w:w w:val="100"/>
      <w:kern w:val="1"/>
      <w:position w:val="-1"/>
      <w:sz w:val="24"/>
      <w:szCs w:val="24"/>
      <w:effect w:val="none"/>
      <w:vertAlign w:val="baseline"/>
      <w:cs w:val="0"/>
      <w:em w:val="none"/>
      <w:lang w:bidi="hi-IN" w:eastAsia="zh-CN" w:val="it-IT"/>
    </w:rPr>
  </w:style>
  <w:style w:type="paragraph" w:styleId="Didascalia">
    <w:name w:val="Didascalia"/>
    <w:basedOn w:val="Predefinito"/>
    <w:next w:val="Didascalia"/>
    <w:autoRedefine w:val="0"/>
    <w:hidden w:val="0"/>
    <w:qFormat w:val="0"/>
    <w:pPr>
      <w:widowControl w:val="0"/>
      <w:suppressLineNumbers w:val="1"/>
      <w:suppressAutoHyphens w:val="0"/>
      <w:kinsoku w:val="1"/>
      <w:overflowPunct w:val="1"/>
      <w:autoSpaceDE w:val="1"/>
      <w:bidi w:val="0"/>
      <w:spacing w:after="120" w:before="120" w:line="1" w:lineRule="atLeast"/>
      <w:ind w:leftChars="-1" w:rightChars="0" w:firstLineChars="-1"/>
      <w:jc w:val="left"/>
      <w:textDirection w:val="btLr"/>
      <w:textAlignment w:val="top"/>
      <w:outlineLvl w:val="0"/>
    </w:pPr>
    <w:rPr>
      <w:rFonts w:ascii="Arial" w:cs="Mangal" w:eastAsia="Arial Unicode MS" w:hAnsi="Arial"/>
      <w:i w:val="1"/>
      <w:iCs w:val="1"/>
      <w:w w:val="100"/>
      <w:kern w:val="1"/>
      <w:position w:val="-1"/>
      <w:sz w:val="24"/>
      <w:szCs w:val="24"/>
      <w:effect w:val="none"/>
      <w:vertAlign w:val="baseline"/>
      <w:cs w:val="0"/>
      <w:em w:val="none"/>
      <w:lang w:bidi="hi-IN" w:eastAsia="zh-CN" w:val="it-IT"/>
    </w:rPr>
  </w:style>
  <w:style w:type="paragraph" w:styleId="Indice">
    <w:name w:val="Indice"/>
    <w:basedOn w:val="Predefinito"/>
    <w:next w:val="Indice"/>
    <w:autoRedefine w:val="0"/>
    <w:hidden w:val="0"/>
    <w:qFormat w:val="0"/>
    <w:pPr>
      <w:widowControl w:val="0"/>
      <w:suppressLineNumbers w:val="1"/>
      <w:suppressAutoHyphens w:val="0"/>
      <w:kinsoku w:val="1"/>
      <w:overflowPunct w:val="1"/>
      <w:autoSpaceDE w:val="1"/>
      <w:bidi w:val="0"/>
      <w:spacing w:line="1" w:lineRule="atLeast"/>
      <w:ind w:leftChars="-1" w:rightChars="0" w:firstLineChars="-1"/>
      <w:jc w:val="left"/>
      <w:textDirection w:val="btLr"/>
      <w:textAlignment w:val="top"/>
      <w:outlineLvl w:val="0"/>
    </w:pPr>
    <w:rPr>
      <w:rFonts w:ascii="Arial" w:cs="Mangal" w:eastAsia="Arial Unicode MS" w:hAnsi="Arial"/>
      <w:w w:val="100"/>
      <w:kern w:val="1"/>
      <w:position w:val="-1"/>
      <w:sz w:val="24"/>
      <w:szCs w:val="24"/>
      <w:effect w:val="none"/>
      <w:vertAlign w:val="baseline"/>
      <w:cs w:val="0"/>
      <w:em w:val="none"/>
      <w:lang w:bidi="hi-IN" w:eastAsia="zh-CN" w:val="it-IT"/>
    </w:rPr>
  </w:style>
  <w:style w:type="paragraph" w:styleId="Rigad'intestazione">
    <w:name w:val="Riga d'intestazione"/>
    <w:basedOn w:val="Predefinito"/>
    <w:next w:val="Corpotesto"/>
    <w:autoRedefine w:val="0"/>
    <w:hidden w:val="0"/>
    <w:qFormat w:val="0"/>
    <w:pPr>
      <w:widowControl w:val="0"/>
      <w:suppressLineNumbers w:val="1"/>
      <w:tabs>
        <w:tab w:val="center" w:leader="none" w:pos="4819"/>
        <w:tab w:val="right" w:leader="none" w:pos="9638"/>
      </w:tabs>
      <w:suppressAutoHyphens w:val="0"/>
      <w:kinsoku w:val="1"/>
      <w:overflowPunct w:val="1"/>
      <w:autoSpaceDE w:val="1"/>
      <w:bidi w:val="0"/>
      <w:spacing w:line="1" w:lineRule="atLeast"/>
      <w:ind w:leftChars="-1" w:rightChars="0" w:firstLineChars="-1"/>
      <w:jc w:val="left"/>
      <w:textDirection w:val="btLr"/>
      <w:textAlignment w:val="top"/>
      <w:outlineLvl w:val="0"/>
    </w:pPr>
    <w:rPr>
      <w:rFonts w:ascii="Arial" w:cs="Mangal" w:eastAsia="Arial Unicode MS" w:hAnsi="Arial"/>
      <w:w w:val="100"/>
      <w:kern w:val="1"/>
      <w:position w:val="-1"/>
      <w:sz w:val="24"/>
      <w:szCs w:val="24"/>
      <w:effect w:val="none"/>
      <w:vertAlign w:val="baseline"/>
      <w:cs w:val="0"/>
      <w:em w:val="none"/>
      <w:lang w:bidi="hi-IN" w:eastAsia="zh-CN" w:val="it-IT"/>
    </w:rPr>
  </w:style>
  <w:style w:type="paragraph" w:styleId="Contenutotabella">
    <w:name w:val="Contenuto tabella"/>
    <w:basedOn w:val="Predefinito"/>
    <w:next w:val="Contenutotabella"/>
    <w:autoRedefine w:val="0"/>
    <w:hidden w:val="0"/>
    <w:qFormat w:val="0"/>
    <w:pPr>
      <w:widowControl w:val="0"/>
      <w:suppressLineNumbers w:val="1"/>
      <w:suppressAutoHyphens w:val="0"/>
      <w:kinsoku w:val="1"/>
      <w:overflowPunct w:val="1"/>
      <w:autoSpaceDE w:val="1"/>
      <w:bidi w:val="0"/>
      <w:spacing w:line="1" w:lineRule="atLeast"/>
      <w:ind w:leftChars="-1" w:rightChars="0" w:firstLineChars="-1"/>
      <w:jc w:val="left"/>
      <w:textDirection w:val="btLr"/>
      <w:textAlignment w:val="top"/>
      <w:outlineLvl w:val="0"/>
    </w:pPr>
    <w:rPr>
      <w:rFonts w:ascii="Arial" w:cs="Mangal" w:eastAsia="Arial Unicode MS" w:hAnsi="Arial"/>
      <w:w w:val="100"/>
      <w:kern w:val="1"/>
      <w:position w:val="-1"/>
      <w:sz w:val="24"/>
      <w:szCs w:val="24"/>
      <w:effect w:val="none"/>
      <w:vertAlign w:val="baseline"/>
      <w:cs w:val="0"/>
      <w:em w:val="none"/>
      <w:lang w:bidi="hi-IN" w:eastAsia="zh-CN" w:val="it-IT"/>
    </w:rPr>
  </w:style>
  <w:style w:type="paragraph" w:styleId="Intestazionetabella">
    <w:name w:val="Intestazione tabella"/>
    <w:basedOn w:val="Contenutotabella"/>
    <w:next w:val="Intestazionetabella"/>
    <w:autoRedefine w:val="0"/>
    <w:hidden w:val="0"/>
    <w:qFormat w:val="0"/>
    <w:pPr>
      <w:widowControl w:val="0"/>
      <w:suppressLineNumbers w:val="1"/>
      <w:suppressAutoHyphens w:val="0"/>
      <w:kinsoku w:val="1"/>
      <w:overflowPunct w:val="1"/>
      <w:autoSpaceDE w:val="1"/>
      <w:bidi w:val="0"/>
      <w:spacing w:line="1" w:lineRule="atLeast"/>
      <w:ind w:leftChars="-1" w:rightChars="0" w:firstLineChars="-1"/>
      <w:jc w:val="center"/>
      <w:textDirection w:val="btLr"/>
      <w:textAlignment w:val="top"/>
      <w:outlineLvl w:val="0"/>
    </w:pPr>
    <w:rPr>
      <w:rFonts w:ascii="Arial" w:cs="Mangal" w:eastAsia="Arial Unicode MS" w:hAnsi="Arial"/>
      <w:b w:val="1"/>
      <w:bCs w:val="1"/>
      <w:w w:val="100"/>
      <w:kern w:val="1"/>
      <w:position w:val="-1"/>
      <w:sz w:val="24"/>
      <w:szCs w:val="24"/>
      <w:effect w:val="none"/>
      <w:vertAlign w:val="baseline"/>
      <w:cs w:val="0"/>
      <w:em w:val="none"/>
      <w:lang w:bidi="hi-IN" w:eastAsia="zh-CN" w:val="it-IT"/>
    </w:rPr>
  </w:style>
  <w:style w:type="paragraph" w:styleId="Notaapièpagina">
    <w:name w:val="Nota a piè pagina"/>
    <w:basedOn w:val="Predefinito"/>
    <w:next w:val="Notaapièpagina"/>
    <w:autoRedefine w:val="0"/>
    <w:hidden w:val="0"/>
    <w:qFormat w:val="0"/>
    <w:pPr>
      <w:widowControl w:val="0"/>
      <w:suppressLineNumbers w:val="1"/>
      <w:suppressAutoHyphens w:val="0"/>
      <w:kinsoku w:val="1"/>
      <w:overflowPunct w:val="1"/>
      <w:autoSpaceDE w:val="1"/>
      <w:bidi w:val="0"/>
      <w:spacing w:line="1" w:lineRule="atLeast"/>
      <w:ind w:left="283" w:right="0" w:leftChars="-1" w:rightChars="0" w:hanging="283" w:firstLineChars="-1"/>
      <w:jc w:val="left"/>
      <w:textDirection w:val="btLr"/>
      <w:textAlignment w:val="top"/>
      <w:outlineLvl w:val="0"/>
    </w:pPr>
    <w:rPr>
      <w:rFonts w:ascii="Arial" w:cs="Mangal" w:eastAsia="Arial Unicode MS" w:hAnsi="Arial"/>
      <w:w w:val="100"/>
      <w:kern w:val="1"/>
      <w:position w:val="-1"/>
      <w:sz w:val="20"/>
      <w:szCs w:val="20"/>
      <w:effect w:val="none"/>
      <w:vertAlign w:val="baseline"/>
      <w:cs w:val="0"/>
      <w:em w:val="none"/>
      <w:lang w:bidi="hi-IN" w:eastAsia="zh-CN" w:val="it-IT"/>
    </w:rPr>
  </w:style>
  <w:style w:type="paragraph" w:styleId="Contenutocornice">
    <w:name w:val="Contenuto cornice"/>
    <w:basedOn w:val="Corpotesto"/>
    <w:next w:val="Contenutocornice"/>
    <w:autoRedefine w:val="0"/>
    <w:hidden w:val="0"/>
    <w:qFormat w:val="0"/>
    <w:pPr>
      <w:widowControl w:val="0"/>
      <w:suppressAutoHyphens w:val="0"/>
      <w:kinsoku w:val="1"/>
      <w:overflowPunct w:val="1"/>
      <w:autoSpaceDE w:val="1"/>
      <w:bidi w:val="0"/>
      <w:spacing w:after="120" w:before="0" w:line="1" w:lineRule="atLeast"/>
      <w:ind w:leftChars="-1" w:rightChars="0" w:firstLineChars="-1"/>
      <w:jc w:val="left"/>
      <w:textDirection w:val="btLr"/>
      <w:textAlignment w:val="top"/>
      <w:outlineLvl w:val="0"/>
    </w:pPr>
    <w:rPr>
      <w:rFonts w:ascii="Arial" w:cs="Mangal" w:eastAsia="Arial Unicode MS" w:hAnsi="Arial"/>
      <w:w w:val="100"/>
      <w:kern w:val="1"/>
      <w:position w:val="-1"/>
      <w:sz w:val="24"/>
      <w:szCs w:val="24"/>
      <w:effect w:val="none"/>
      <w:vertAlign w:val="baseline"/>
      <w:cs w:val="0"/>
      <w:em w:val="none"/>
      <w:lang w:bidi="hi-IN" w:eastAsia="zh-CN" w:val="it-IT"/>
    </w:rPr>
  </w:style>
  <w:style w:type="paragraph" w:styleId="Pièdipagina">
    <w:name w:val="Piè di pagina"/>
    <w:basedOn w:val="Predefinito"/>
    <w:next w:val="Pièdipagina"/>
    <w:autoRedefine w:val="0"/>
    <w:hidden w:val="0"/>
    <w:qFormat w:val="0"/>
    <w:pPr>
      <w:widowControl w:val="0"/>
      <w:suppressLineNumbers w:val="1"/>
      <w:tabs>
        <w:tab w:val="center" w:leader="none" w:pos="4819"/>
        <w:tab w:val="right" w:leader="none" w:pos="9638"/>
      </w:tabs>
      <w:suppressAutoHyphens w:val="0"/>
      <w:kinsoku w:val="1"/>
      <w:overflowPunct w:val="1"/>
      <w:autoSpaceDE w:val="1"/>
      <w:bidi w:val="0"/>
      <w:spacing w:line="1" w:lineRule="atLeast"/>
      <w:ind w:leftChars="-1" w:rightChars="0" w:firstLineChars="-1"/>
      <w:jc w:val="left"/>
      <w:textDirection w:val="btLr"/>
      <w:textAlignment w:val="top"/>
      <w:outlineLvl w:val="0"/>
    </w:pPr>
    <w:rPr>
      <w:rFonts w:ascii="Arial" w:cs="Mangal" w:eastAsia="Arial Unicode MS" w:hAnsi="Arial"/>
      <w:w w:val="100"/>
      <w:kern w:val="1"/>
      <w:position w:val="-1"/>
      <w:sz w:val="24"/>
      <w:szCs w:val="24"/>
      <w:effect w:val="none"/>
      <w:vertAlign w:val="baseline"/>
      <w:cs w:val="0"/>
      <w:em w:val="none"/>
      <w:lang w:bidi="hi-IN" w:eastAsia="zh-CN" w:val="it-IT"/>
    </w:rPr>
  </w:style>
  <w:style w:type="paragraph" w:styleId="Normale(Web)">
    <w:name w:val="Normale (Web)"/>
    <w:basedOn w:val="Predefinito"/>
    <w:next w:val="Normale(Web)"/>
    <w:autoRedefine w:val="0"/>
    <w:hidden w:val="0"/>
    <w:qFormat w:val="0"/>
    <w:pPr>
      <w:widowControl w:val="1"/>
      <w:suppressAutoHyphens w:val="1"/>
      <w:kinsoku w:val="1"/>
      <w:overflowPunct w:val="1"/>
      <w:autoSpaceDE w:val="1"/>
      <w:bidi w:val="0"/>
      <w:spacing w:after="119" w:before="100" w:line="1" w:lineRule="atLeast"/>
      <w:ind w:leftChars="-1" w:rightChars="0" w:firstLineChars="-1"/>
      <w:jc w:val="left"/>
      <w:textDirection w:val="btLr"/>
      <w:textAlignment w:val="top"/>
      <w:outlineLvl w:val="0"/>
    </w:pPr>
    <w:rPr>
      <w:rFonts w:ascii="Arial Unicode MS" w:cs="Arial Unicode MS" w:eastAsia="Arial Unicode MS" w:hAnsi="Arial Unicode MS"/>
      <w:w w:val="100"/>
      <w:kern w:val="1"/>
      <w:position w:val="-1"/>
      <w:sz w:val="24"/>
      <w:szCs w:val="24"/>
      <w:effect w:val="none"/>
      <w:vertAlign w:val="baseline"/>
      <w:cs w:val="0"/>
      <w:em w:val="none"/>
      <w:lang w:bidi="hi-IN" w:eastAsia="zh-CN" w:val="it-IT"/>
    </w:rPr>
  </w:style>
  <w:style w:type="paragraph" w:styleId="PreformattatoHTML">
    <w:name w:val="Preformattato HTML"/>
    <w:basedOn w:val="Predefinito"/>
    <w:next w:val="PreformattatoHTML"/>
    <w:autoRedefine w:val="0"/>
    <w:hidden w:val="0"/>
    <w:qFormat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kinsoku w:val="1"/>
      <w:overflowPunct w:val="1"/>
      <w:autoSpaceDE w:val="1"/>
      <w:bidi w:val="0"/>
      <w:spacing w:line="1" w:lineRule="atLeast"/>
      <w:ind w:leftChars="-1" w:rightChars="0" w:firstLineChars="-1"/>
      <w:jc w:val="left"/>
      <w:textDirection w:val="btLr"/>
      <w:textAlignment w:val="top"/>
      <w:outlineLvl w:val="0"/>
    </w:pPr>
    <w:rPr>
      <w:rFonts w:ascii="Arial Unicode MS" w:cs="Arial Unicode MS" w:eastAsia="Arial Unicode MS" w:hAnsi="Arial Unicode MS"/>
      <w:w w:val="100"/>
      <w:kern w:val="1"/>
      <w:position w:val="-1"/>
      <w:sz w:val="20"/>
      <w:szCs w:val="20"/>
      <w:effect w:val="none"/>
      <w:vertAlign w:val="baseline"/>
      <w:cs w:val="0"/>
      <w:em w:val="none"/>
      <w:lang w:bidi="hi-IN"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www.cittametropolitana.bo.it/portale/Engine/RAServePG.php/P/1363910010400/M/1788310010400/T/Posta-Elettronica-certificata-PE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4ZV4qHBL6g44gen2KdDWVGmdfQ==">AMUW2mU9dnqsmewOQGOTZyyjAuOv0nZIppkUOLOn8tg34LAhH37J0a36b0lOcfUI2ZmWCWLm6oXU05tLcGdvxeMWr1Rwhnq/WZ2PkRUD45PAGFJJbOInVlo=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2016-04-28T11:03:00Z</dcterms:created>
  <dc:creator>UTENTE</dc:creator>
</cp:coreProperties>
</file>

<file path=docProps/custom.xml><?xml version="1.0" encoding="utf-8"?>
<Properties xmlns="http://schemas.openxmlformats.org/officeDocument/2006/custom-properties" xmlns:vt="http://schemas.openxmlformats.org/officeDocument/2006/docPropsVTypes"/>
</file>