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0F5980" w:rsidRPr="000F5980" w:rsidRDefault="003F529C" w:rsidP="000F5980">
      <w:pPr>
        <w:spacing w:line="276" w:lineRule="auto"/>
        <w:jc w:val="both"/>
        <w:rPr>
          <w:rFonts w:eastAsia="Verdana" w:cs="Times New Roman"/>
          <w:b/>
          <w:lang w:eastAsia="it-IT" w:bidi="ar-SA"/>
        </w:rPr>
      </w:pPr>
      <w:r>
        <w:rPr>
          <w:rFonts w:eastAsia="Times New Roman" w:cs="Times New Roman"/>
          <w:b/>
          <w:iCs/>
          <w:lang w:bidi="ar-SA"/>
        </w:rPr>
        <w:t xml:space="preserve">ISTANZA DI PARTECIPAZIONE AL PROCEDIMENTO DI VENDITA </w:t>
      </w:r>
      <w:r w:rsidR="000F5980">
        <w:rPr>
          <w:rFonts w:eastAsia="Times New Roman" w:cs="Times New Roman"/>
          <w:b/>
          <w:iCs/>
          <w:lang w:bidi="ar-SA"/>
        </w:rPr>
        <w:t xml:space="preserve">DI </w:t>
      </w:r>
      <w:r w:rsidR="000F5980" w:rsidRPr="000F5980">
        <w:rPr>
          <w:rFonts w:eastAsia="Times New Roman" w:cs="Times New Roman"/>
          <w:b/>
          <w:kern w:val="0"/>
          <w:lang w:bidi="ar-SA"/>
        </w:rPr>
        <w:t xml:space="preserve">TERRENI FACENTI PARTE DELLA TENUTA SOZZURRO IN COMUNE DI CASTEL DEL RIO </w:t>
      </w:r>
    </w:p>
    <w:p w:rsidR="009D30FF" w:rsidRDefault="009D30FF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422E14" w:rsidRDefault="00422E14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Pr="00FE2CBE" w:rsidRDefault="003F529C" w:rsidP="00FE2CBE">
      <w:pPr>
        <w:pStyle w:val="Standard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E2CBE">
        <w:rPr>
          <w:rFonts w:ascii="Times New Roman" w:hAnsi="Times New Roman"/>
          <w:b/>
          <w:sz w:val="26"/>
          <w:szCs w:val="26"/>
        </w:rPr>
        <w:t xml:space="preserve">Consapevole che l’offerta non potrà essere inferiore al prezzo posto a base gara di </w:t>
      </w:r>
      <w:r w:rsidRPr="00FE2CBE">
        <w:rPr>
          <w:rFonts w:ascii="Times New Roman" w:eastAsia="Verdana" w:hAnsi="Times New Roman"/>
          <w:b/>
          <w:bCs/>
          <w:sz w:val="26"/>
          <w:szCs w:val="26"/>
          <w:lang w:eastAsia="it-IT"/>
        </w:rPr>
        <w:t xml:space="preserve">Euro </w:t>
      </w:r>
      <w:bookmarkStart w:id="0" w:name="_Hlk152752802"/>
      <w:r w:rsidR="00FE2CBE" w:rsidRPr="00FE2CBE">
        <w:rPr>
          <w:rFonts w:ascii="Times New Roman" w:hAnsi="Times New Roman"/>
          <w:b/>
          <w:bCs/>
          <w:sz w:val="26"/>
          <w:szCs w:val="26"/>
        </w:rPr>
        <w:t>584.500,00 (</w:t>
      </w:r>
      <w:proofErr w:type="spellStart"/>
      <w:r w:rsidR="00FE2CBE" w:rsidRPr="00FE2CBE">
        <w:rPr>
          <w:rFonts w:ascii="Times New Roman" w:hAnsi="Times New Roman"/>
          <w:b/>
          <w:bCs/>
          <w:sz w:val="26"/>
          <w:szCs w:val="26"/>
        </w:rPr>
        <w:t>cinquecentottantaquattromilacinquecento</w:t>
      </w:r>
      <w:proofErr w:type="spellEnd"/>
      <w:r w:rsidR="00FE2CBE" w:rsidRPr="00FE2CBE">
        <w:rPr>
          <w:rFonts w:ascii="Times New Roman" w:hAnsi="Times New Roman"/>
          <w:b/>
          <w:bCs/>
          <w:sz w:val="26"/>
          <w:szCs w:val="26"/>
        </w:rPr>
        <w:t>/00</w:t>
      </w:r>
      <w:bookmarkEnd w:id="0"/>
      <w:r w:rsidR="00FE2CBE" w:rsidRPr="00FE2CBE">
        <w:rPr>
          <w:rFonts w:ascii="Times New Roman" w:hAnsi="Times New Roman"/>
          <w:b/>
          <w:bCs/>
          <w:sz w:val="26"/>
          <w:szCs w:val="26"/>
        </w:rPr>
        <w:t>).</w:t>
      </w:r>
    </w:p>
    <w:p w:rsidR="009D30FF" w:rsidRPr="00FE2CBE" w:rsidRDefault="009D30FF" w:rsidP="00FE2CBE">
      <w:pPr>
        <w:pStyle w:val="Standard"/>
        <w:spacing w:line="276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422E14" w:rsidRDefault="003F529C" w:rsidP="00FE2CBE">
      <w:pPr>
        <w:spacing w:before="113"/>
        <w:jc w:val="both"/>
        <w:rPr>
          <w:rFonts w:eastAsia="Verdana"/>
          <w:b/>
          <w:lang w:eastAsia="it-IT"/>
        </w:rPr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</w:t>
      </w:r>
      <w:r w:rsidR="00FE2CBE">
        <w:rPr>
          <w:rFonts w:eastAsia="Times New Roman" w:cs="Times New Roman"/>
          <w:b/>
          <w:iCs/>
          <w:lang w:bidi="ar-SA"/>
        </w:rPr>
        <w:t>D</w:t>
      </w:r>
      <w:r w:rsidR="00FE2CBE">
        <w:rPr>
          <w:rFonts w:eastAsia="Times New Roman" w:cs="Times New Roman"/>
          <w:b/>
          <w:iCs/>
          <w:lang w:bidi="ar-SA"/>
        </w:rPr>
        <w:t>EI</w:t>
      </w:r>
      <w:r w:rsidR="00FE2CBE">
        <w:rPr>
          <w:rFonts w:eastAsia="Times New Roman" w:cs="Times New Roman"/>
          <w:b/>
          <w:iCs/>
          <w:lang w:bidi="ar-SA"/>
        </w:rPr>
        <w:t xml:space="preserve"> </w:t>
      </w:r>
      <w:r w:rsidR="00FE2CBE" w:rsidRPr="000F5980">
        <w:rPr>
          <w:rFonts w:eastAsia="Times New Roman" w:cs="Times New Roman"/>
          <w:b/>
          <w:kern w:val="0"/>
          <w:lang w:bidi="ar-SA"/>
        </w:rPr>
        <w:t xml:space="preserve">TERRENI FACENTI PARTE DELLA TENUTA SOZZURRO IN COMUNE DI CASTEL DEL RIO </w:t>
      </w:r>
    </w:p>
    <w:p w:rsidR="00422E14" w:rsidRPr="00422E14" w:rsidRDefault="00422E14" w:rsidP="00FE2CBE">
      <w:pPr>
        <w:spacing w:before="113"/>
        <w:jc w:val="both"/>
        <w:rPr>
          <w:b/>
          <w:i/>
          <w:iCs/>
        </w:rPr>
      </w:pPr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l’importo </w:t>
      </w:r>
      <w:proofErr w:type="gramStart"/>
      <w:r>
        <w:rPr>
          <w:rFonts w:ascii="Times New Roman" w:hAnsi="Times New Roman"/>
          <w:b/>
          <w:szCs w:val="24"/>
        </w:rPr>
        <w:t>di  Euro</w:t>
      </w:r>
      <w:proofErr w:type="gramEnd"/>
      <w:r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0F5980"/>
    <w:rsid w:val="00390A07"/>
    <w:rsid w:val="003F529C"/>
    <w:rsid w:val="00422E14"/>
    <w:rsid w:val="00716B32"/>
    <w:rsid w:val="009D30FF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C404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6</cp:revision>
  <cp:lastPrinted>2021-04-22T10:34:00Z</cp:lastPrinted>
  <dcterms:created xsi:type="dcterms:W3CDTF">2023-11-29T10:31:00Z</dcterms:created>
  <dcterms:modified xsi:type="dcterms:W3CDTF">2024-03-18T09:36:00Z</dcterms:modified>
</cp:coreProperties>
</file>